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3C4659B7" w:rsidR="00B75A2A" w:rsidRPr="000C4256" w:rsidRDefault="008F124B"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CALIFORNIA</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Execute, acknowledge, seal, deliver, file, or record any instrument or communication the agent considers desirable to accomplish a purpose of a </w:t>
      </w:r>
      <w:proofErr w:type="gramStart"/>
      <w:r w:rsidRPr="000C4256">
        <w:rPr>
          <w:rFonts w:ascii="Segoe" w:eastAsia="Century Schoolbook" w:hAnsi="Segoe"/>
          <w:sz w:val="28"/>
          <w:szCs w:val="28"/>
        </w:rPr>
        <w:t>transaction;</w:t>
      </w:r>
      <w:proofErr w:type="gramEnd"/>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Seek on the principal’s behalf the assistance of a court or other governmental agency to carry out an act authorized in this power of </w:t>
      </w:r>
      <w:proofErr w:type="gramStart"/>
      <w:r w:rsidRPr="000C4256">
        <w:rPr>
          <w:rFonts w:ascii="Segoe" w:eastAsia="Century Schoolbook" w:hAnsi="Segoe"/>
          <w:sz w:val="28"/>
          <w:szCs w:val="28"/>
        </w:rPr>
        <w:t>attorney;</w:t>
      </w:r>
      <w:proofErr w:type="gramEnd"/>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rsidRPr="000C4256">
        <w:rPr>
          <w:rFonts w:ascii="Segoe" w:eastAsia="Century Schoolbook" w:hAnsi="Segoe"/>
          <w:sz w:val="28"/>
          <w:szCs w:val="28"/>
        </w:rPr>
        <w:t>claim;</w:t>
      </w:r>
      <w:proofErr w:type="gramEnd"/>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 xml:space="preserve">Engage, compensate, and discharge an attorney, accountant, discretionary investment manager, expert witness, or other </w:t>
      </w:r>
      <w:proofErr w:type="gramStart"/>
      <w:r w:rsidRPr="000C4256">
        <w:rPr>
          <w:rFonts w:ascii="Segoe" w:eastAsia="Century Schoolbook" w:hAnsi="Segoe"/>
          <w:sz w:val="28"/>
          <w:szCs w:val="28"/>
        </w:rPr>
        <w:t>advisor;</w:t>
      </w:r>
      <w:proofErr w:type="gramEnd"/>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 xml:space="preserve">My agent’s authority shall include the authority to act as stated below </w:t>
      </w:r>
      <w:proofErr w:type="gramStart"/>
      <w:r w:rsidRPr="000C4256">
        <w:rPr>
          <w:rFonts w:ascii="Segoe" w:eastAsia="Century Schoolbook" w:hAnsi="Segoe"/>
          <w:sz w:val="28"/>
          <w:szCs w:val="28"/>
        </w:rPr>
        <w:t>with regard to</w:t>
      </w:r>
      <w:proofErr w:type="gramEnd"/>
      <w:r w:rsidRPr="000C4256">
        <w:rPr>
          <w:rFonts w:ascii="Segoe" w:eastAsia="Century Schoolbook" w:hAnsi="Segoe"/>
          <w:sz w:val="28"/>
          <w:szCs w:val="28"/>
        </w:rPr>
        <w:t xml:space="preserve">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77777777" w:rsidR="00B75A2A" w:rsidRPr="000C4256" w:rsidRDefault="00B75A2A" w:rsidP="00B75A2A">
      <w:pPr>
        <w:spacing w:line="0" w:lineRule="atLeast"/>
        <w:jc w:val="both"/>
        <w:rPr>
          <w:rFonts w:ascii="Segoe" w:eastAsia="Times New Roman"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1F40072C" w14:textId="446A31BB" w:rsidR="00B75A2A" w:rsidRDefault="00B75A2A" w:rsidP="00B75A2A">
      <w:pPr>
        <w:spacing w:line="294" w:lineRule="exact"/>
        <w:rPr>
          <w:rFonts w:ascii="Segoe" w:eastAsia="Times New Roman" w:hAnsi="Segoe"/>
          <w:sz w:val="28"/>
          <w:szCs w:val="28"/>
        </w:rPr>
      </w:pPr>
    </w:p>
    <w:p w14:paraId="3902AA00" w14:textId="0E79D440" w:rsidR="008F124B" w:rsidRDefault="008F124B" w:rsidP="00B75A2A">
      <w:pPr>
        <w:spacing w:line="294" w:lineRule="exact"/>
        <w:rPr>
          <w:rFonts w:ascii="Segoe" w:eastAsia="Times New Roman" w:hAnsi="Segoe"/>
          <w:sz w:val="28"/>
          <w:szCs w:val="28"/>
        </w:rPr>
      </w:pPr>
    </w:p>
    <w:p w14:paraId="3F5FB3F7" w14:textId="2619EA9C" w:rsidR="008F124B" w:rsidRPr="00101626" w:rsidRDefault="008F124B" w:rsidP="008F124B">
      <w:pPr>
        <w:spacing w:before="100" w:beforeAutospacing="1" w:after="100" w:afterAutospacing="1"/>
        <w:rPr>
          <w:rFonts w:ascii="Segoe" w:eastAsia="Times New Roman" w:hAnsi="Segoe"/>
          <w:color w:val="000000"/>
          <w:sz w:val="28"/>
          <w:szCs w:val="28"/>
        </w:rPr>
      </w:pPr>
      <w:r>
        <w:rPr>
          <w:rFonts w:ascii="Segoe" w:eastAsia="Times New Roman" w:hAnsi="Segoe"/>
          <w:b/>
          <w:bCs/>
          <w:sz w:val="28"/>
          <w:szCs w:val="28"/>
        </w:rPr>
        <w:t>IMPORTANT INFORMATION FOR PRINCIPAL</w:t>
      </w:r>
    </w:p>
    <w:p w14:paraId="5587E5B1" w14:textId="35AB49B6" w:rsidR="008F124B" w:rsidRPr="00C14B55" w:rsidRDefault="008F124B" w:rsidP="008F124B">
      <w:pPr>
        <w:spacing w:before="100" w:beforeAutospacing="1" w:after="100" w:afterAutospacing="1"/>
        <w:jc w:val="both"/>
        <w:rPr>
          <w:rFonts w:ascii="Segoe" w:eastAsia="Times New Roman" w:hAnsi="Segoe"/>
          <w:color w:val="000000"/>
          <w:sz w:val="28"/>
          <w:szCs w:val="28"/>
        </w:rPr>
      </w:pPr>
      <w:r w:rsidRPr="00C14B55">
        <w:rPr>
          <w:rFonts w:ascii="Segoe" w:eastAsia="Times New Roman" w:hAnsi="Segoe"/>
          <w:color w:val="000000"/>
          <w:sz w:val="28"/>
          <w:szCs w:val="28"/>
        </w:rPr>
        <w:t xml:space="preserve">A </w:t>
      </w:r>
      <w:r>
        <w:rPr>
          <w:rFonts w:ascii="Segoe" w:eastAsia="Times New Roman" w:hAnsi="Segoe"/>
          <w:color w:val="000000"/>
          <w:sz w:val="28"/>
          <w:szCs w:val="28"/>
        </w:rPr>
        <w:t>general power of attorney</w:t>
      </w:r>
      <w:r w:rsidRPr="00C14B55">
        <w:rPr>
          <w:rFonts w:ascii="Segoe" w:eastAsia="Times New Roman" w:hAnsi="Segoe"/>
          <w:color w:val="000000"/>
          <w:sz w:val="28"/>
          <w:szCs w:val="28"/>
        </w:rPr>
        <w:t xml:space="preserve"> is an important legal document.  By signing the </w:t>
      </w:r>
      <w:r>
        <w:rPr>
          <w:rFonts w:ascii="Segoe" w:eastAsia="Times New Roman" w:hAnsi="Segoe"/>
          <w:color w:val="000000"/>
          <w:sz w:val="28"/>
          <w:szCs w:val="28"/>
        </w:rPr>
        <w:t>general power of attorney</w:t>
      </w:r>
      <w:r w:rsidRPr="00C14B55">
        <w:rPr>
          <w:rFonts w:ascii="Segoe" w:eastAsia="Times New Roman" w:hAnsi="Segoe"/>
          <w:color w:val="000000"/>
          <w:sz w:val="28"/>
          <w:szCs w:val="28"/>
        </w:rPr>
        <w:t xml:space="preserve">, you are authorizing another person to act for you, the principal.  Before you sign this </w:t>
      </w:r>
      <w:r>
        <w:rPr>
          <w:rFonts w:ascii="Segoe" w:eastAsia="Times New Roman" w:hAnsi="Segoe"/>
          <w:color w:val="000000"/>
          <w:sz w:val="28"/>
          <w:szCs w:val="28"/>
        </w:rPr>
        <w:t>general power of attorney</w:t>
      </w:r>
      <w:r w:rsidRPr="00C14B55">
        <w:rPr>
          <w:rFonts w:ascii="Segoe" w:eastAsia="Times New Roman" w:hAnsi="Segoe"/>
          <w:color w:val="000000"/>
          <w:sz w:val="28"/>
          <w:szCs w:val="28"/>
        </w:rPr>
        <w:t>, you should know these important facts:</w:t>
      </w:r>
    </w:p>
    <w:p w14:paraId="5983A4C5" w14:textId="77777777" w:rsidR="008F124B" w:rsidRPr="00C14B55" w:rsidRDefault="008F124B" w:rsidP="008F124B">
      <w:pPr>
        <w:spacing w:before="100" w:beforeAutospacing="1" w:after="100" w:afterAutospacing="1"/>
        <w:jc w:val="both"/>
        <w:rPr>
          <w:rFonts w:ascii="Segoe" w:eastAsia="Times New Roman" w:hAnsi="Segoe"/>
          <w:color w:val="000000"/>
          <w:sz w:val="28"/>
          <w:szCs w:val="28"/>
        </w:rPr>
      </w:pPr>
      <w:r w:rsidRPr="00C14B55">
        <w:rPr>
          <w:rFonts w:ascii="Segoe" w:eastAsia="Times New Roman" w:hAnsi="Segoe"/>
          <w:color w:val="000000"/>
          <w:sz w:val="28"/>
          <w:szCs w:val="28"/>
        </w:rPr>
        <w:t>Your agent (attorney-in-fact) has no duty to act unless you and your agent agree otherwise in writing.</w:t>
      </w:r>
    </w:p>
    <w:p w14:paraId="2A5501DE" w14:textId="77777777" w:rsidR="008F124B" w:rsidRPr="00C14B55" w:rsidRDefault="008F124B" w:rsidP="008F124B">
      <w:pPr>
        <w:spacing w:before="100" w:beforeAutospacing="1" w:after="100" w:afterAutospacing="1"/>
        <w:jc w:val="both"/>
        <w:rPr>
          <w:rFonts w:ascii="Segoe" w:eastAsia="Times New Roman" w:hAnsi="Segoe"/>
          <w:color w:val="000000"/>
          <w:sz w:val="28"/>
          <w:szCs w:val="28"/>
        </w:rPr>
      </w:pPr>
      <w:r w:rsidRPr="00C14B55">
        <w:rPr>
          <w:rFonts w:ascii="Segoe" w:eastAsia="Times New Roman" w:hAnsi="Segoe"/>
          <w:color w:val="000000"/>
          <w:sz w:val="28"/>
          <w:szCs w:val="28"/>
        </w:rPr>
        <w:t>This document gives your agent the powers to manage, dispose of, sell, and convey your real and personal property, and to use your property as security if your agent borrows money on your behalf.  This document does not give your agent the power to accept or receive any of your property, in trust or otherwise, as a gift, unless you specifically authorize the agent to accept or receive a gift.</w:t>
      </w:r>
    </w:p>
    <w:p w14:paraId="1A35757F" w14:textId="28131B73" w:rsidR="008F124B" w:rsidRPr="00C14B55" w:rsidRDefault="008F124B" w:rsidP="008F124B">
      <w:pPr>
        <w:spacing w:before="100" w:beforeAutospacing="1" w:after="100" w:afterAutospacing="1"/>
        <w:jc w:val="both"/>
        <w:rPr>
          <w:rFonts w:ascii="Segoe" w:eastAsia="Times New Roman" w:hAnsi="Segoe"/>
          <w:color w:val="000000"/>
          <w:sz w:val="28"/>
          <w:szCs w:val="28"/>
        </w:rPr>
      </w:pPr>
      <w:r w:rsidRPr="00C14B55">
        <w:rPr>
          <w:rFonts w:ascii="Segoe" w:eastAsia="Times New Roman" w:hAnsi="Segoe"/>
          <w:color w:val="000000"/>
          <w:sz w:val="28"/>
          <w:szCs w:val="28"/>
        </w:rPr>
        <w:t xml:space="preserve">Your agent will have the right to receive reasonable payment for services provided under this </w:t>
      </w:r>
      <w:r>
        <w:rPr>
          <w:rFonts w:ascii="Segoe" w:eastAsia="Times New Roman" w:hAnsi="Segoe"/>
          <w:color w:val="000000"/>
          <w:sz w:val="28"/>
          <w:szCs w:val="28"/>
        </w:rPr>
        <w:t>general power of attorney</w:t>
      </w:r>
      <w:r w:rsidRPr="00C14B55">
        <w:rPr>
          <w:rFonts w:ascii="Segoe" w:eastAsia="Times New Roman" w:hAnsi="Segoe"/>
          <w:color w:val="000000"/>
          <w:sz w:val="28"/>
          <w:szCs w:val="28"/>
        </w:rPr>
        <w:t xml:space="preserve"> unless you provide otherwise in this power of attorney.</w:t>
      </w:r>
    </w:p>
    <w:p w14:paraId="0FE9466E" w14:textId="7608EBD8" w:rsidR="008F124B" w:rsidRPr="00C14B55" w:rsidRDefault="008F124B" w:rsidP="008F124B">
      <w:pPr>
        <w:spacing w:before="100" w:beforeAutospacing="1" w:after="100" w:afterAutospacing="1"/>
        <w:jc w:val="both"/>
        <w:rPr>
          <w:rFonts w:ascii="Segoe" w:eastAsia="Times New Roman" w:hAnsi="Segoe"/>
          <w:color w:val="000000"/>
          <w:sz w:val="28"/>
          <w:szCs w:val="28"/>
        </w:rPr>
      </w:pPr>
      <w:r w:rsidRPr="00C14B55">
        <w:rPr>
          <w:rFonts w:ascii="Segoe" w:eastAsia="Times New Roman" w:hAnsi="Segoe"/>
          <w:color w:val="000000"/>
          <w:sz w:val="28"/>
          <w:szCs w:val="28"/>
        </w:rPr>
        <w:lastRenderedPageBreak/>
        <w:t xml:space="preserve">The powers you give your agent will continue to exist for your entire lifetime, unless you state that the </w:t>
      </w:r>
      <w:r>
        <w:rPr>
          <w:rFonts w:ascii="Segoe" w:eastAsia="Times New Roman" w:hAnsi="Segoe"/>
          <w:color w:val="000000"/>
          <w:sz w:val="28"/>
          <w:szCs w:val="28"/>
        </w:rPr>
        <w:t>general power of attorney</w:t>
      </w:r>
      <w:r w:rsidRPr="00C14B55">
        <w:rPr>
          <w:rFonts w:ascii="Segoe" w:eastAsia="Times New Roman" w:hAnsi="Segoe"/>
          <w:color w:val="000000"/>
          <w:sz w:val="28"/>
          <w:szCs w:val="28"/>
        </w:rPr>
        <w:t xml:space="preserve"> will last for a shorter period of time or unless you otherwise terminate the </w:t>
      </w:r>
      <w:r>
        <w:rPr>
          <w:rFonts w:ascii="Segoe" w:eastAsia="Times New Roman" w:hAnsi="Segoe"/>
          <w:color w:val="000000"/>
          <w:sz w:val="28"/>
          <w:szCs w:val="28"/>
        </w:rPr>
        <w:t>general power of attorney</w:t>
      </w:r>
      <w:r w:rsidRPr="00C14B55">
        <w:rPr>
          <w:rFonts w:ascii="Segoe" w:eastAsia="Times New Roman" w:hAnsi="Segoe"/>
          <w:color w:val="000000"/>
          <w:sz w:val="28"/>
          <w:szCs w:val="28"/>
        </w:rPr>
        <w:t xml:space="preserve">.  The powers you give your agent in this </w:t>
      </w:r>
      <w:r>
        <w:rPr>
          <w:rFonts w:ascii="Segoe" w:eastAsia="Times New Roman" w:hAnsi="Segoe"/>
          <w:color w:val="000000"/>
          <w:sz w:val="28"/>
          <w:szCs w:val="28"/>
        </w:rPr>
        <w:t>general power of attorney</w:t>
      </w:r>
      <w:r w:rsidRPr="00C14B55">
        <w:rPr>
          <w:rFonts w:ascii="Segoe" w:eastAsia="Times New Roman" w:hAnsi="Segoe"/>
          <w:color w:val="000000"/>
          <w:sz w:val="28"/>
          <w:szCs w:val="28"/>
        </w:rPr>
        <w:t xml:space="preserve"> will continue to exist even if you can no longer make your own decisions respecting the management of your property.</w:t>
      </w:r>
    </w:p>
    <w:p w14:paraId="033FB3C5" w14:textId="1ECE06EC" w:rsidR="008F124B" w:rsidRPr="00C14B55" w:rsidRDefault="008F124B" w:rsidP="008F124B">
      <w:pPr>
        <w:spacing w:before="100" w:beforeAutospacing="1" w:after="100" w:afterAutospacing="1"/>
        <w:jc w:val="both"/>
        <w:rPr>
          <w:rFonts w:ascii="Segoe" w:eastAsia="Times New Roman" w:hAnsi="Segoe"/>
          <w:color w:val="000000"/>
          <w:sz w:val="28"/>
          <w:szCs w:val="28"/>
        </w:rPr>
      </w:pPr>
      <w:r w:rsidRPr="00C14B55">
        <w:rPr>
          <w:rFonts w:ascii="Segoe" w:eastAsia="Times New Roman" w:hAnsi="Segoe"/>
          <w:color w:val="000000"/>
          <w:sz w:val="28"/>
          <w:szCs w:val="28"/>
        </w:rPr>
        <w:t xml:space="preserve">You can amend or change this </w:t>
      </w:r>
      <w:r>
        <w:rPr>
          <w:rFonts w:ascii="Segoe" w:eastAsia="Times New Roman" w:hAnsi="Segoe"/>
          <w:color w:val="000000"/>
          <w:sz w:val="28"/>
          <w:szCs w:val="28"/>
        </w:rPr>
        <w:t>general power of attorney</w:t>
      </w:r>
      <w:r w:rsidRPr="00C14B55">
        <w:rPr>
          <w:rFonts w:ascii="Segoe" w:eastAsia="Times New Roman" w:hAnsi="Segoe"/>
          <w:color w:val="000000"/>
          <w:sz w:val="28"/>
          <w:szCs w:val="28"/>
        </w:rPr>
        <w:t xml:space="preserve"> only by executing a new </w:t>
      </w:r>
      <w:r>
        <w:rPr>
          <w:rFonts w:ascii="Segoe" w:eastAsia="Times New Roman" w:hAnsi="Segoe"/>
          <w:color w:val="000000"/>
          <w:sz w:val="28"/>
          <w:szCs w:val="28"/>
        </w:rPr>
        <w:t>general power of attorney</w:t>
      </w:r>
      <w:r w:rsidRPr="00C14B55">
        <w:rPr>
          <w:rFonts w:ascii="Segoe" w:eastAsia="Times New Roman" w:hAnsi="Segoe"/>
          <w:color w:val="000000"/>
          <w:sz w:val="28"/>
          <w:szCs w:val="28"/>
        </w:rPr>
        <w:t xml:space="preserve"> or by executing an amendment through the same formalities as an original.  You have the right to revoke or terminate this </w:t>
      </w:r>
      <w:r>
        <w:rPr>
          <w:rFonts w:ascii="Segoe" w:eastAsia="Times New Roman" w:hAnsi="Segoe"/>
          <w:color w:val="000000"/>
          <w:sz w:val="28"/>
          <w:szCs w:val="28"/>
        </w:rPr>
        <w:t>general power of attorney</w:t>
      </w:r>
      <w:r w:rsidRPr="00C14B55">
        <w:rPr>
          <w:rFonts w:ascii="Segoe" w:eastAsia="Times New Roman" w:hAnsi="Segoe"/>
          <w:color w:val="000000"/>
          <w:sz w:val="28"/>
          <w:szCs w:val="28"/>
        </w:rPr>
        <w:t xml:space="preserve"> at any time, so long as you are competent.</w:t>
      </w:r>
    </w:p>
    <w:p w14:paraId="3DE03CD2" w14:textId="60C72D6C" w:rsidR="008F124B" w:rsidRPr="00C14B55" w:rsidRDefault="008F124B" w:rsidP="008F124B">
      <w:pPr>
        <w:spacing w:before="100" w:beforeAutospacing="1" w:after="100" w:afterAutospacing="1"/>
        <w:jc w:val="both"/>
        <w:rPr>
          <w:rFonts w:ascii="Segoe" w:eastAsia="Times New Roman" w:hAnsi="Segoe"/>
          <w:color w:val="000000"/>
          <w:sz w:val="28"/>
          <w:szCs w:val="28"/>
        </w:rPr>
      </w:pPr>
      <w:r w:rsidRPr="00C14B55">
        <w:rPr>
          <w:rFonts w:ascii="Segoe" w:eastAsia="Times New Roman" w:hAnsi="Segoe"/>
          <w:color w:val="000000"/>
          <w:sz w:val="28"/>
          <w:szCs w:val="28"/>
        </w:rPr>
        <w:t xml:space="preserve">This </w:t>
      </w:r>
      <w:r>
        <w:rPr>
          <w:rFonts w:ascii="Segoe" w:eastAsia="Times New Roman" w:hAnsi="Segoe"/>
          <w:color w:val="000000"/>
          <w:sz w:val="28"/>
          <w:szCs w:val="28"/>
        </w:rPr>
        <w:t>general power of attorney</w:t>
      </w:r>
      <w:r w:rsidRPr="00C14B55">
        <w:rPr>
          <w:rFonts w:ascii="Segoe" w:eastAsia="Times New Roman" w:hAnsi="Segoe"/>
          <w:color w:val="000000"/>
          <w:sz w:val="28"/>
          <w:szCs w:val="28"/>
        </w:rPr>
        <w:t xml:space="preserve"> must be dated and must be acknowledged before a notary public or signed by two witnesses.  If it is signed by two witnesses, they must witness either (1) the signing of the power of attorney or (2) the principal's signing or acknowledgment of his or her signature.  A </w:t>
      </w:r>
      <w:r>
        <w:rPr>
          <w:rFonts w:ascii="Segoe" w:eastAsia="Times New Roman" w:hAnsi="Segoe"/>
          <w:color w:val="000000"/>
          <w:sz w:val="28"/>
          <w:szCs w:val="28"/>
        </w:rPr>
        <w:t>general power of attorney</w:t>
      </w:r>
      <w:r w:rsidRPr="00C14B55">
        <w:rPr>
          <w:rFonts w:ascii="Segoe" w:eastAsia="Times New Roman" w:hAnsi="Segoe"/>
          <w:color w:val="000000"/>
          <w:sz w:val="28"/>
          <w:szCs w:val="28"/>
        </w:rPr>
        <w:t xml:space="preserve"> that may affect real property should be acknowledged before a notary public so that it may easily be recorded.</w:t>
      </w:r>
    </w:p>
    <w:p w14:paraId="5E8A1D3B" w14:textId="0C946904" w:rsidR="008F124B" w:rsidRPr="00C14B55" w:rsidRDefault="008F124B" w:rsidP="008F124B">
      <w:pPr>
        <w:spacing w:before="100" w:beforeAutospacing="1" w:after="100" w:afterAutospacing="1"/>
        <w:jc w:val="both"/>
        <w:rPr>
          <w:rFonts w:ascii="Segoe" w:eastAsia="Times New Roman" w:hAnsi="Segoe"/>
          <w:color w:val="000000"/>
          <w:sz w:val="28"/>
          <w:szCs w:val="28"/>
        </w:rPr>
      </w:pPr>
      <w:r w:rsidRPr="00C14B55">
        <w:rPr>
          <w:rFonts w:ascii="Segoe" w:eastAsia="Times New Roman" w:hAnsi="Segoe"/>
          <w:color w:val="000000"/>
          <w:sz w:val="28"/>
          <w:szCs w:val="28"/>
        </w:rPr>
        <w:t xml:space="preserve">You should read this </w:t>
      </w:r>
      <w:r>
        <w:rPr>
          <w:rFonts w:ascii="Segoe" w:eastAsia="Times New Roman" w:hAnsi="Segoe"/>
          <w:color w:val="000000"/>
          <w:sz w:val="28"/>
          <w:szCs w:val="28"/>
        </w:rPr>
        <w:t>general power of attorney</w:t>
      </w:r>
      <w:r w:rsidRPr="00C14B55">
        <w:rPr>
          <w:rFonts w:ascii="Segoe" w:eastAsia="Times New Roman" w:hAnsi="Segoe"/>
          <w:color w:val="000000"/>
          <w:sz w:val="28"/>
          <w:szCs w:val="28"/>
        </w:rPr>
        <w:t xml:space="preserve"> carefully.  When effective, this </w:t>
      </w:r>
      <w:r>
        <w:rPr>
          <w:rFonts w:ascii="Segoe" w:eastAsia="Times New Roman" w:hAnsi="Segoe"/>
          <w:color w:val="000000"/>
          <w:sz w:val="28"/>
          <w:szCs w:val="28"/>
        </w:rPr>
        <w:t>general power of attorney</w:t>
      </w:r>
      <w:r w:rsidRPr="00C14B55">
        <w:rPr>
          <w:rFonts w:ascii="Segoe" w:eastAsia="Times New Roman" w:hAnsi="Segoe"/>
          <w:color w:val="000000"/>
          <w:sz w:val="28"/>
          <w:szCs w:val="28"/>
        </w:rPr>
        <w:t xml:space="preserve"> will give your agent the right to deal with property that you now have or might acquire in the future.  The </w:t>
      </w:r>
      <w:r>
        <w:rPr>
          <w:rFonts w:ascii="Segoe" w:eastAsia="Times New Roman" w:hAnsi="Segoe"/>
          <w:color w:val="000000"/>
          <w:sz w:val="28"/>
          <w:szCs w:val="28"/>
        </w:rPr>
        <w:t>general power of attorney</w:t>
      </w:r>
      <w:r w:rsidRPr="00C14B55">
        <w:rPr>
          <w:rFonts w:ascii="Segoe" w:eastAsia="Times New Roman" w:hAnsi="Segoe"/>
          <w:color w:val="000000"/>
          <w:sz w:val="28"/>
          <w:szCs w:val="28"/>
        </w:rPr>
        <w:t xml:space="preserve"> is important to you.  If you do not understand the </w:t>
      </w:r>
      <w:r>
        <w:rPr>
          <w:rFonts w:ascii="Segoe" w:eastAsia="Times New Roman" w:hAnsi="Segoe"/>
          <w:color w:val="000000"/>
          <w:sz w:val="28"/>
          <w:szCs w:val="28"/>
        </w:rPr>
        <w:t>general power of attorney</w:t>
      </w:r>
      <w:r w:rsidRPr="00C14B55">
        <w:rPr>
          <w:rFonts w:ascii="Segoe" w:eastAsia="Times New Roman" w:hAnsi="Segoe"/>
          <w:color w:val="000000"/>
          <w:sz w:val="28"/>
          <w:szCs w:val="28"/>
        </w:rPr>
        <w:t>, or any provision of it, then you should obtain the assistance of an attorney or other qualified person.</w:t>
      </w:r>
    </w:p>
    <w:p w14:paraId="68091461" w14:textId="77777777" w:rsidR="008F124B" w:rsidRPr="000C4256" w:rsidRDefault="008F124B" w:rsidP="00B75A2A">
      <w:pPr>
        <w:spacing w:line="294" w:lineRule="exact"/>
        <w:rPr>
          <w:rFonts w:ascii="Segoe" w:eastAsia="Times New Roman" w:hAnsi="Segoe"/>
          <w:sz w:val="28"/>
          <w:szCs w:val="28"/>
        </w:rPr>
      </w:pPr>
    </w:p>
    <w:p w14:paraId="765FEA8A" w14:textId="5CEFA04D"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w:t>
      </w:r>
      <w:proofErr w:type="gramStart"/>
      <w:r w:rsidRPr="000C4256">
        <w:rPr>
          <w:rFonts w:ascii="Segoe" w:hAnsi="Segoe" w:cs="Times New Roman"/>
          <w:sz w:val="28"/>
          <w:szCs w:val="28"/>
        </w:rPr>
        <w:t>_,  20</w:t>
      </w:r>
      <w:proofErr w:type="gramEnd"/>
      <w:r w:rsidRPr="000C4256">
        <w:rPr>
          <w:rFonts w:ascii="Segoe" w:hAnsi="Segoe" w:cs="Times New Roman"/>
          <w:sz w:val="28"/>
          <w:szCs w:val="28"/>
        </w:rPr>
        <w:t>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616ED394" w14:textId="77777777" w:rsidR="00B75A2A" w:rsidRPr="008B062C" w:rsidRDefault="00B75A2A" w:rsidP="00B75A2A">
      <w:pPr>
        <w:spacing w:after="160" w:line="259" w:lineRule="auto"/>
        <w:jc w:val="both"/>
        <w:rPr>
          <w:rFonts w:ascii="Segoe" w:hAnsi="Segoe" w:cs="Times New Roman"/>
          <w:b/>
          <w:bCs/>
          <w:sz w:val="28"/>
          <w:szCs w:val="28"/>
        </w:rPr>
      </w:pPr>
      <w:r w:rsidRPr="008B062C">
        <w:rPr>
          <w:rFonts w:ascii="Segoe" w:hAnsi="Segoe" w:cs="Times New Roman"/>
          <w:b/>
          <w:bCs/>
          <w:sz w:val="28"/>
          <w:szCs w:val="28"/>
        </w:rPr>
        <w:lastRenderedPageBreak/>
        <w:t>WITNESS ATTESTATION</w:t>
      </w:r>
    </w:p>
    <w:p w14:paraId="73B7B1E6" w14:textId="77777777" w:rsidR="00B75A2A" w:rsidRPr="008B062C" w:rsidRDefault="00B75A2A" w:rsidP="00B75A2A">
      <w:pPr>
        <w:spacing w:after="160" w:line="259" w:lineRule="auto"/>
        <w:jc w:val="both"/>
        <w:rPr>
          <w:rFonts w:ascii="Segoe" w:hAnsi="Segoe" w:cs="Times New Roman"/>
          <w:sz w:val="28"/>
          <w:szCs w:val="28"/>
        </w:rPr>
      </w:pPr>
    </w:p>
    <w:p w14:paraId="6930BC4A" w14:textId="77777777" w:rsidR="00B75A2A" w:rsidRPr="008B062C" w:rsidRDefault="00B75A2A" w:rsidP="00B75A2A">
      <w:pPr>
        <w:spacing w:after="160" w:line="259" w:lineRule="auto"/>
        <w:jc w:val="both"/>
        <w:rPr>
          <w:rFonts w:ascii="Segoe" w:hAnsi="Segoe" w:cs="Times New Roman"/>
          <w:sz w:val="28"/>
          <w:szCs w:val="28"/>
        </w:rPr>
      </w:pPr>
      <w:r w:rsidRPr="008B062C">
        <w:rPr>
          <w:rFonts w:ascii="Segoe" w:hAnsi="Segoe" w:cs="Times New Roman"/>
          <w:sz w:val="28"/>
          <w:szCs w:val="28"/>
        </w:rPr>
        <w:t xml:space="preserve">The foregoing power of attorney was, on the date written above, </w:t>
      </w:r>
      <w:proofErr w:type="gramStart"/>
      <w:r w:rsidRPr="008B062C">
        <w:rPr>
          <w:rFonts w:ascii="Segoe" w:hAnsi="Segoe" w:cs="Times New Roman"/>
          <w:sz w:val="28"/>
          <w:szCs w:val="28"/>
        </w:rPr>
        <w:t>published</w:t>
      </w:r>
      <w:proofErr w:type="gramEnd"/>
      <w:r w:rsidRPr="008B062C">
        <w:rPr>
          <w:rFonts w:ascii="Segoe" w:hAnsi="Segoe" w:cs="Times New Roman"/>
          <w:sz w:val="28"/>
          <w:szCs w:val="28"/>
        </w:rPr>
        <w:t xml:space="preserve"> and declared by</w:t>
      </w:r>
      <w:r w:rsidRPr="000C4256">
        <w:rPr>
          <w:rFonts w:ascii="Segoe" w:hAnsi="Segoe" w:cs="Times New Roman"/>
          <w:sz w:val="28"/>
          <w:szCs w:val="28"/>
        </w:rPr>
        <w:t xml:space="preserve"> the principal </w:t>
      </w:r>
      <w:r w:rsidRPr="008B062C">
        <w:rPr>
          <w:rFonts w:ascii="Segoe" w:hAnsi="Segoe" w:cs="Times New Roman"/>
          <w:sz w:val="28"/>
          <w:szCs w:val="28"/>
        </w:rPr>
        <w:t>in our presence to be his/her power of attorney. We, in his/her presence and at his/her request, and in the presence of each other, have attested to the same and have signed our names as attesting witnesses.</w:t>
      </w:r>
    </w:p>
    <w:p w14:paraId="0DB446E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r w:rsidRPr="000C4256">
        <w:rPr>
          <w:rFonts w:ascii="Segoe" w:hAnsi="Segoe" w:cs="Times New Roman"/>
          <w:sz w:val="28"/>
          <w:szCs w:val="28"/>
        </w:rPr>
        <w:tab/>
        <w:t xml:space="preserve"> </w:t>
      </w:r>
    </w:p>
    <w:p w14:paraId="5811454A" w14:textId="5FA566D9"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Witness </w:t>
      </w:r>
      <w:r w:rsidR="001A6D7D">
        <w:rPr>
          <w:rFonts w:ascii="Segoe" w:hAnsi="Segoe" w:cs="Times New Roman"/>
          <w:b/>
          <w:bCs/>
          <w:sz w:val="28"/>
          <w:szCs w:val="28"/>
        </w:rPr>
        <w:t xml:space="preserve">1 </w:t>
      </w:r>
      <w:r w:rsidRPr="000C4256">
        <w:rPr>
          <w:rFonts w:ascii="Segoe" w:hAnsi="Segoe" w:cs="Times New Roman"/>
          <w:b/>
          <w:bCs/>
          <w:sz w:val="28"/>
          <w:szCs w:val="28"/>
        </w:rPr>
        <w:t>Signature</w:t>
      </w:r>
    </w:p>
    <w:p w14:paraId="299C1042"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_____________________</w:t>
      </w:r>
    </w:p>
    <w:p w14:paraId="63288ECA"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Date</w:t>
      </w:r>
    </w:p>
    <w:p w14:paraId="25FABAEB"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p>
    <w:p w14:paraId="1EE1938D" w14:textId="67677A02" w:rsidR="00B75A2A"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Address </w:t>
      </w:r>
      <w:r w:rsidRPr="000C4256">
        <w:rPr>
          <w:rFonts w:ascii="Segoe" w:hAnsi="Segoe" w:cs="Times New Roman"/>
          <w:b/>
          <w:bCs/>
          <w:sz w:val="28"/>
          <w:szCs w:val="28"/>
        </w:rPr>
        <w:tab/>
        <w:t xml:space="preserve"> </w:t>
      </w:r>
    </w:p>
    <w:p w14:paraId="07C07D24" w14:textId="7E8D7C75" w:rsidR="001A6D7D" w:rsidRDefault="001A6D7D" w:rsidP="00B75A2A">
      <w:pPr>
        <w:spacing w:after="160" w:line="259" w:lineRule="auto"/>
        <w:jc w:val="both"/>
        <w:rPr>
          <w:rFonts w:ascii="Segoe" w:hAnsi="Segoe" w:cs="Times New Roman"/>
          <w:b/>
          <w:bCs/>
          <w:sz w:val="28"/>
          <w:szCs w:val="28"/>
        </w:rPr>
      </w:pPr>
    </w:p>
    <w:p w14:paraId="4FD2FAF3" w14:textId="77777777" w:rsidR="001A6D7D" w:rsidRPr="000C4256" w:rsidRDefault="001A6D7D" w:rsidP="001A6D7D">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r w:rsidRPr="000C4256">
        <w:rPr>
          <w:rFonts w:ascii="Segoe" w:hAnsi="Segoe" w:cs="Times New Roman"/>
          <w:sz w:val="28"/>
          <w:szCs w:val="28"/>
        </w:rPr>
        <w:tab/>
        <w:t xml:space="preserve"> </w:t>
      </w:r>
    </w:p>
    <w:p w14:paraId="6BF22553" w14:textId="199FD3B5"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Witness </w:t>
      </w:r>
      <w:r>
        <w:rPr>
          <w:rFonts w:ascii="Segoe" w:hAnsi="Segoe" w:cs="Times New Roman"/>
          <w:b/>
          <w:bCs/>
          <w:sz w:val="28"/>
          <w:szCs w:val="28"/>
        </w:rPr>
        <w:t xml:space="preserve">2 </w:t>
      </w:r>
      <w:r w:rsidRPr="000C4256">
        <w:rPr>
          <w:rFonts w:ascii="Segoe" w:hAnsi="Segoe" w:cs="Times New Roman"/>
          <w:b/>
          <w:bCs/>
          <w:sz w:val="28"/>
          <w:szCs w:val="28"/>
        </w:rPr>
        <w:t>Signature</w:t>
      </w:r>
    </w:p>
    <w:p w14:paraId="438ED451" w14:textId="77777777"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_____________________</w:t>
      </w:r>
    </w:p>
    <w:p w14:paraId="5974084F" w14:textId="77777777"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Date</w:t>
      </w:r>
    </w:p>
    <w:p w14:paraId="536F9338" w14:textId="77777777" w:rsidR="001A6D7D" w:rsidRPr="000C4256" w:rsidRDefault="001A6D7D" w:rsidP="001A6D7D">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p>
    <w:p w14:paraId="14EC7F0E" w14:textId="7A6FA0FC"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Address</w:t>
      </w:r>
    </w:p>
    <w:p w14:paraId="4EE65B51" w14:textId="77777777" w:rsidR="00B75A2A" w:rsidRPr="000C4256" w:rsidRDefault="00B75A2A" w:rsidP="00B75A2A">
      <w:pPr>
        <w:spacing w:after="160" w:line="259" w:lineRule="auto"/>
        <w:jc w:val="both"/>
        <w:rPr>
          <w:rFonts w:ascii="Segoe" w:hAnsi="Segoe" w:cs="Times New Roman"/>
          <w:sz w:val="28"/>
          <w:szCs w:val="28"/>
        </w:rPr>
      </w:pPr>
    </w:p>
    <w:p w14:paraId="2EF96997" w14:textId="00C8F027" w:rsidR="00B75A2A" w:rsidRPr="000C4256" w:rsidRDefault="00B75A2A" w:rsidP="00B75A2A">
      <w:pPr>
        <w:spacing w:after="160" w:line="259" w:lineRule="auto"/>
        <w:jc w:val="both"/>
        <w:rPr>
          <w:rFonts w:ascii="Segoe" w:hAnsi="Segoe" w:cs="Times New Roman"/>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1BA81AA1"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8F124B">
        <w:rPr>
          <w:rFonts w:ascii="Segoe" w:hAnsi="Segoe" w:cs="Times New Roman"/>
          <w:sz w:val="28"/>
          <w:szCs w:val="28"/>
        </w:rPr>
        <w:t>California</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lastRenderedPageBreak/>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088B679E" w14:textId="297A0ABA"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8F124B">
        <w:rPr>
          <w:rFonts w:ascii="Segoe" w:hAnsi="Segoe" w:cs="Times New Roman"/>
          <w:sz w:val="28"/>
          <w:szCs w:val="28"/>
        </w:rPr>
        <w:t>California</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4CB10D2C" w:rsidR="00B75A2A" w:rsidRDefault="00B75A2A" w:rsidP="00B75A2A">
      <w:pPr>
        <w:spacing w:after="160" w:line="259" w:lineRule="auto"/>
        <w:jc w:val="both"/>
        <w:rPr>
          <w:rFonts w:ascii="Segoe" w:hAnsi="Segoe" w:cs="Times New Roman"/>
          <w:sz w:val="28"/>
          <w:szCs w:val="28"/>
        </w:rPr>
      </w:pPr>
    </w:p>
    <w:p w14:paraId="0AD7B990" w14:textId="77777777" w:rsidR="008F124B" w:rsidRPr="008F124B" w:rsidRDefault="008F124B" w:rsidP="008F124B">
      <w:pPr>
        <w:spacing w:after="160" w:line="259" w:lineRule="auto"/>
        <w:jc w:val="both"/>
        <w:rPr>
          <w:rFonts w:ascii="Segoe" w:hAnsi="Segoe" w:cs="Times New Roman"/>
          <w:b/>
          <w:bCs/>
          <w:sz w:val="28"/>
          <w:szCs w:val="28"/>
        </w:rPr>
      </w:pPr>
      <w:r w:rsidRPr="008F124B">
        <w:rPr>
          <w:rFonts w:ascii="Segoe" w:hAnsi="Segoe" w:cs="Times New Roman"/>
          <w:b/>
          <w:bCs/>
          <w:sz w:val="28"/>
          <w:szCs w:val="28"/>
        </w:rPr>
        <w:t>IMPORTANT INFORMATION FOR AGENT</w:t>
      </w:r>
    </w:p>
    <w:p w14:paraId="10F692AC" w14:textId="77777777" w:rsidR="008F124B" w:rsidRPr="008F124B" w:rsidRDefault="008F124B" w:rsidP="008F124B">
      <w:pPr>
        <w:spacing w:after="160" w:line="259" w:lineRule="auto"/>
        <w:jc w:val="both"/>
        <w:rPr>
          <w:rFonts w:ascii="Segoe" w:hAnsi="Segoe" w:cs="Times New Roman"/>
          <w:sz w:val="28"/>
          <w:szCs w:val="28"/>
        </w:rPr>
      </w:pPr>
      <w:r w:rsidRPr="008F124B">
        <w:rPr>
          <w:rFonts w:ascii="Segoe" w:hAnsi="Segoe" w:cs="Times New Roman"/>
          <w:sz w:val="28"/>
          <w:szCs w:val="28"/>
        </w:rPr>
        <w:t>By acting or agreeing to act as the agent (attorney-in-fact) under this power of attorney you assume the fiduciary and other legal responsibilities of an agent.  These responsibilities include:</w:t>
      </w:r>
    </w:p>
    <w:p w14:paraId="5E657D4A" w14:textId="77777777" w:rsidR="008F124B" w:rsidRPr="008F124B" w:rsidRDefault="008F124B" w:rsidP="008F124B">
      <w:pPr>
        <w:spacing w:after="160" w:line="259" w:lineRule="auto"/>
        <w:jc w:val="both"/>
        <w:rPr>
          <w:rFonts w:ascii="Segoe" w:hAnsi="Segoe" w:cs="Times New Roman"/>
          <w:sz w:val="28"/>
          <w:szCs w:val="28"/>
        </w:rPr>
      </w:pPr>
      <w:r w:rsidRPr="008F124B">
        <w:rPr>
          <w:rFonts w:ascii="Segoe" w:hAnsi="Segoe" w:cs="Times New Roman"/>
          <w:sz w:val="28"/>
          <w:szCs w:val="28"/>
        </w:rPr>
        <w:t>1. The legal duty to act solely in the interest of the principal and to avoid conflicts of interest.</w:t>
      </w:r>
    </w:p>
    <w:p w14:paraId="7684718C" w14:textId="77777777" w:rsidR="008F124B" w:rsidRPr="008F124B" w:rsidRDefault="008F124B" w:rsidP="008F124B">
      <w:pPr>
        <w:spacing w:after="160" w:line="259" w:lineRule="auto"/>
        <w:jc w:val="both"/>
        <w:rPr>
          <w:rFonts w:ascii="Segoe" w:hAnsi="Segoe" w:cs="Times New Roman"/>
          <w:sz w:val="28"/>
          <w:szCs w:val="28"/>
        </w:rPr>
      </w:pPr>
      <w:r w:rsidRPr="008F124B">
        <w:rPr>
          <w:rFonts w:ascii="Segoe" w:hAnsi="Segoe" w:cs="Times New Roman"/>
          <w:sz w:val="28"/>
          <w:szCs w:val="28"/>
        </w:rPr>
        <w:t>2. The legal duty to keep the principal's property separate and distinct from any other property owned or controlled by you.</w:t>
      </w:r>
    </w:p>
    <w:p w14:paraId="5204F6C1" w14:textId="77777777" w:rsidR="008F124B" w:rsidRPr="008F124B" w:rsidRDefault="008F124B" w:rsidP="008F124B">
      <w:pPr>
        <w:spacing w:after="160" w:line="259" w:lineRule="auto"/>
        <w:jc w:val="both"/>
        <w:rPr>
          <w:rFonts w:ascii="Segoe" w:hAnsi="Segoe" w:cs="Times New Roman"/>
          <w:sz w:val="28"/>
          <w:szCs w:val="28"/>
        </w:rPr>
      </w:pPr>
      <w:r w:rsidRPr="008F124B">
        <w:rPr>
          <w:rFonts w:ascii="Segoe" w:hAnsi="Segoe" w:cs="Times New Roman"/>
          <w:sz w:val="28"/>
          <w:szCs w:val="28"/>
        </w:rPr>
        <w:t xml:space="preserve">You may not transfer the principal's property to yourself without full and adequate consideration or accept a gift of the principal's property unless this power of attorney specifically authorizes you to transfer property to yourself </w:t>
      </w:r>
      <w:r w:rsidRPr="008F124B">
        <w:rPr>
          <w:rFonts w:ascii="Segoe" w:hAnsi="Segoe" w:cs="Times New Roman"/>
          <w:sz w:val="28"/>
          <w:szCs w:val="28"/>
        </w:rPr>
        <w:lastRenderedPageBreak/>
        <w:t>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under Penal Code Section 368.  In addition to criminal prosecution, you may also be sued in civil court.</w:t>
      </w:r>
    </w:p>
    <w:p w14:paraId="3F531E16" w14:textId="77777777" w:rsidR="008F124B" w:rsidRPr="000C4256" w:rsidRDefault="008F124B"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24919CD2"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8F124B">
        <w:rPr>
          <w:rFonts w:ascii="Segoe" w:hAnsi="Segoe" w:cs="Times New Roman"/>
          <w:sz w:val="28"/>
          <w:szCs w:val="28"/>
        </w:rPr>
        <w:t>California</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xml:space="preserve">), and that by his/her/their signature(s) </w:t>
      </w:r>
      <w:r w:rsidRPr="000C4256">
        <w:rPr>
          <w:rFonts w:ascii="Segoe" w:hAnsi="Segoe" w:cs="Times New Roman"/>
          <w:sz w:val="28"/>
          <w:szCs w:val="28"/>
        </w:rPr>
        <w:lastRenderedPageBreak/>
        <w:t>on the instrument the person(s), or the entity upon behalf of which the person(s) acted, executed the instrument.</w:t>
      </w:r>
    </w:p>
    <w:p w14:paraId="50691EF5" w14:textId="23060CA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8F124B">
        <w:rPr>
          <w:rFonts w:ascii="Segoe" w:hAnsi="Segoe" w:cs="Times New Roman"/>
          <w:sz w:val="28"/>
          <w:szCs w:val="28"/>
        </w:rPr>
        <w:t>California</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9E707" w14:textId="77777777" w:rsidR="00013BC7" w:rsidRDefault="00013BC7" w:rsidP="00D56E03">
      <w:r>
        <w:separator/>
      </w:r>
    </w:p>
  </w:endnote>
  <w:endnote w:type="continuationSeparator" w:id="0">
    <w:p w14:paraId="10E7110D" w14:textId="77777777" w:rsidR="00013BC7" w:rsidRDefault="00013BC7"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F3E70" w14:textId="77777777" w:rsidR="00013BC7" w:rsidRDefault="00013BC7" w:rsidP="00D56E03">
      <w:r>
        <w:separator/>
      </w:r>
    </w:p>
  </w:footnote>
  <w:footnote w:type="continuationSeparator" w:id="0">
    <w:p w14:paraId="46221A93" w14:textId="77777777" w:rsidR="00013BC7" w:rsidRDefault="00013BC7"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3BC7"/>
    <w:rsid w:val="00147BC6"/>
    <w:rsid w:val="001A6D7D"/>
    <w:rsid w:val="003E4DAF"/>
    <w:rsid w:val="00667601"/>
    <w:rsid w:val="008F124B"/>
    <w:rsid w:val="009F754D"/>
    <w:rsid w:val="00A627A0"/>
    <w:rsid w:val="00B75A2A"/>
    <w:rsid w:val="00C256E4"/>
    <w:rsid w:val="00D56E03"/>
    <w:rsid w:val="00DC2BB7"/>
    <w:rsid w:val="00EE5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3288</Words>
  <Characters>18743</Characters>
  <Application>Microsoft Office Word</Application>
  <DocSecurity>0</DocSecurity>
  <Lines>156</Lines>
  <Paragraphs>43</Paragraphs>
  <ScaleCrop>false</ScaleCrop>
  <Company/>
  <LinksUpToDate>false</LinksUpToDate>
  <CharactersWithSpaces>21988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3</cp:revision>
  <dcterms:created xsi:type="dcterms:W3CDTF">2020-07-19T22:08:00Z</dcterms:created>
  <dcterms:modified xsi:type="dcterms:W3CDTF">2020-07-19T22:46:00Z</dcterms:modified>
</cp:coreProperties>
</file>