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4C1F6208" w:rsidR="00B75A2A" w:rsidRPr="000C4256" w:rsidRDefault="00266837"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ILLINOIS</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16D5D149"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23CAA587" w14:textId="303CF4E0" w:rsidR="00266837" w:rsidRDefault="00266837" w:rsidP="00B75A2A">
      <w:pPr>
        <w:spacing w:line="0" w:lineRule="atLeast"/>
        <w:jc w:val="both"/>
        <w:rPr>
          <w:rFonts w:ascii="Segoe" w:eastAsia="Century Schoolbook" w:hAnsi="Segoe"/>
          <w:sz w:val="28"/>
          <w:szCs w:val="28"/>
        </w:rPr>
      </w:pPr>
    </w:p>
    <w:p w14:paraId="48442023" w14:textId="77777777" w:rsidR="00266837" w:rsidRPr="00266837" w:rsidRDefault="00266837" w:rsidP="00266837">
      <w:pPr>
        <w:spacing w:before="100" w:beforeAutospacing="1" w:after="100" w:afterAutospacing="1"/>
        <w:rPr>
          <w:rFonts w:ascii="Segoe" w:eastAsia="Times New Roman" w:hAnsi="Segoe"/>
          <w:b/>
          <w:bCs/>
          <w:color w:val="000000"/>
          <w:sz w:val="28"/>
          <w:szCs w:val="28"/>
        </w:rPr>
      </w:pPr>
    </w:p>
    <w:p w14:paraId="7891CAFC" w14:textId="0FDD05A7" w:rsidR="00266837" w:rsidRPr="00266837" w:rsidRDefault="00266837" w:rsidP="00266837">
      <w:pPr>
        <w:spacing w:before="100" w:beforeAutospacing="1" w:after="100" w:afterAutospacing="1"/>
        <w:rPr>
          <w:rFonts w:ascii="Segoe" w:eastAsia="Times New Roman" w:hAnsi="Segoe"/>
          <w:b/>
          <w:bCs/>
          <w:color w:val="000000"/>
          <w:sz w:val="28"/>
          <w:szCs w:val="28"/>
        </w:rPr>
      </w:pPr>
      <w:r w:rsidRPr="00266837">
        <w:rPr>
          <w:rFonts w:ascii="Segoe" w:eastAsia="Times New Roman" w:hAnsi="Segoe"/>
          <w:b/>
          <w:bCs/>
          <w:color w:val="000000"/>
          <w:sz w:val="28"/>
          <w:szCs w:val="28"/>
        </w:rPr>
        <w:t>IMPORTANT INFORMATION FOR PRINCIPAL</w:t>
      </w:r>
    </w:p>
    <w:p w14:paraId="0C251172"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PLEASE READ THIS NOTICE CAREFULLY. The form that you will be signing is a legal document. It is governed by the Illinois Power of Attorney Act. If there is anything about this form that you do not understand, you should ask a lawyer to explain it to you.</w:t>
      </w:r>
    </w:p>
    <w:p w14:paraId="051B0B79"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 xml:space="preserve">    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p>
    <w:p w14:paraId="7993D840"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 xml:space="preserve">    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w:t>
      </w:r>
      <w:r w:rsidRPr="007E2384">
        <w:rPr>
          <w:rFonts w:ascii="Segoe" w:eastAsia="Times New Roman" w:hAnsi="Segoe"/>
          <w:color w:val="000000"/>
          <w:sz w:val="28"/>
          <w:szCs w:val="28"/>
        </w:rPr>
        <w:lastRenderedPageBreak/>
        <w:t>use due care, competence, and diligence. He or she must also act in accordance with the law and with the directions in this form. Your agent must keep a record of all receipts, disbursements, and significant actions taken as your agent.</w:t>
      </w:r>
    </w:p>
    <w:p w14:paraId="37DC1167"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 xml:space="preserve">    Unless you specifically limit the </w:t>
      </w:r>
      <w:proofErr w:type="gramStart"/>
      <w:r w:rsidRPr="007E2384">
        <w:rPr>
          <w:rFonts w:ascii="Segoe" w:eastAsia="Times New Roman" w:hAnsi="Segoe"/>
          <w:color w:val="000000"/>
          <w:sz w:val="28"/>
          <w:szCs w:val="28"/>
        </w:rPr>
        <w:t>period of time</w:t>
      </w:r>
      <w:proofErr w:type="gramEnd"/>
      <w:r w:rsidRPr="007E2384">
        <w:rPr>
          <w:rFonts w:ascii="Segoe" w:eastAsia="Times New Roman" w:hAnsi="Segoe"/>
          <w:color w:val="000000"/>
          <w:sz w:val="28"/>
          <w:szCs w:val="28"/>
        </w:rPr>
        <w:t xml:space="preserv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p>
    <w:p w14:paraId="10946387"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 xml:space="preserve">    This Power of Attorney does not authorize your agent to appear in court for you as an attorney-at-law or otherwise to engage in the practice of law unless he or she is a licensed attorney who is authorized to practice law in Illinois.</w:t>
      </w:r>
    </w:p>
    <w:p w14:paraId="27BAF3FB"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 xml:space="preserve">    The powers you give your agent are explained more fully in Section 3-4 of the Illinois Power of Attorney Act. This form is a part of that law. The "NOTE" paragraphs throughout this form are instructions.</w:t>
      </w:r>
    </w:p>
    <w:p w14:paraId="4A2EB807" w14:textId="77777777" w:rsidR="00266837" w:rsidRPr="007E2384" w:rsidRDefault="00266837" w:rsidP="00266837">
      <w:pPr>
        <w:spacing w:before="100" w:beforeAutospacing="1" w:after="100" w:afterAutospacing="1"/>
        <w:jc w:val="both"/>
        <w:rPr>
          <w:rFonts w:ascii="Segoe" w:eastAsia="Times New Roman" w:hAnsi="Segoe"/>
          <w:color w:val="000000"/>
          <w:sz w:val="28"/>
          <w:szCs w:val="28"/>
        </w:rPr>
      </w:pPr>
      <w:r w:rsidRPr="007E2384">
        <w:rPr>
          <w:rFonts w:ascii="Segoe" w:eastAsia="Times New Roman" w:hAnsi="Segoe"/>
          <w:color w:val="000000"/>
          <w:sz w:val="28"/>
          <w:szCs w:val="28"/>
        </w:rPr>
        <w:t xml:space="preserve">    You are not required to sign this Power of Attorney, but it will not take effect without your signature. You should not sign this Power of Attorney if you do not understand everything in it, and what your agent will be able to do if you do sign it.</w:t>
      </w:r>
    </w:p>
    <w:p w14:paraId="2D8AFE22" w14:textId="77777777" w:rsidR="00266837" w:rsidRPr="000C4256" w:rsidRDefault="00266837"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lastRenderedPageBreak/>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30729066"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Witness</w:t>
      </w:r>
      <w:r w:rsidR="001A6D7D">
        <w:rPr>
          <w:rFonts w:ascii="Segoe" w:hAnsi="Segoe" w:cs="Times New Roman"/>
          <w:b/>
          <w:bCs/>
          <w:sz w:val="28"/>
          <w:szCs w:val="28"/>
        </w:rPr>
        <w:t xml:space="preserve">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10E1D7E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66837">
        <w:rPr>
          <w:rFonts w:ascii="Segoe" w:hAnsi="Segoe" w:cs="Times New Roman"/>
          <w:sz w:val="28"/>
          <w:szCs w:val="28"/>
        </w:rPr>
        <w:t>Illinois</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59AC4E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266837">
        <w:rPr>
          <w:rFonts w:ascii="Segoe" w:hAnsi="Segoe" w:cs="Times New Roman"/>
          <w:sz w:val="28"/>
          <w:szCs w:val="28"/>
        </w:rPr>
        <w:t>Illinois</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2CA49193" w:rsidR="00B75A2A" w:rsidRDefault="00B75A2A" w:rsidP="00B75A2A">
      <w:pPr>
        <w:spacing w:after="160" w:line="259" w:lineRule="auto"/>
        <w:jc w:val="both"/>
        <w:rPr>
          <w:rFonts w:ascii="Segoe" w:hAnsi="Segoe" w:cs="Times New Roman"/>
          <w:sz w:val="28"/>
          <w:szCs w:val="28"/>
        </w:rPr>
      </w:pPr>
    </w:p>
    <w:p w14:paraId="27D24DC5" w14:textId="77777777" w:rsidR="00266837" w:rsidRPr="00266837" w:rsidRDefault="00266837" w:rsidP="00266837">
      <w:pPr>
        <w:spacing w:after="160" w:line="259" w:lineRule="auto"/>
        <w:jc w:val="both"/>
        <w:rPr>
          <w:rFonts w:ascii="Segoe" w:hAnsi="Segoe" w:cs="Times New Roman"/>
          <w:b/>
          <w:bCs/>
          <w:sz w:val="28"/>
          <w:szCs w:val="28"/>
        </w:rPr>
      </w:pPr>
      <w:r w:rsidRPr="00266837">
        <w:rPr>
          <w:rFonts w:ascii="Segoe" w:hAnsi="Segoe" w:cs="Times New Roman"/>
          <w:b/>
          <w:bCs/>
          <w:sz w:val="28"/>
          <w:szCs w:val="28"/>
        </w:rPr>
        <w:t>IMPORTANT INFORMATION FOR AGENT</w:t>
      </w:r>
    </w:p>
    <w:p w14:paraId="49FE3856"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When you accept the authority granted under this power of attorney a special legal relationship, known as agency, is created between you and the principal. Agency imposes upon </w:t>
      </w:r>
      <w:proofErr w:type="gramStart"/>
      <w:r w:rsidRPr="00266837">
        <w:rPr>
          <w:rFonts w:ascii="Segoe" w:hAnsi="Segoe" w:cs="Times New Roman"/>
          <w:sz w:val="28"/>
          <w:szCs w:val="28"/>
        </w:rPr>
        <w:t>you</w:t>
      </w:r>
      <w:proofErr w:type="gramEnd"/>
      <w:r w:rsidRPr="00266837">
        <w:rPr>
          <w:rFonts w:ascii="Segoe" w:hAnsi="Segoe" w:cs="Times New Roman"/>
          <w:sz w:val="28"/>
          <w:szCs w:val="28"/>
        </w:rPr>
        <w:t xml:space="preserve"> duties that continue until you resign or the power of attorney is terminated or revoked.</w:t>
      </w:r>
    </w:p>
    <w:p w14:paraId="38C416CE"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As agent you must:</w:t>
      </w:r>
    </w:p>
    <w:p w14:paraId="55ABB553"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(1) do what you know the principal reasonably expects you to do with the principal's </w:t>
      </w:r>
      <w:proofErr w:type="gramStart"/>
      <w:r w:rsidRPr="00266837">
        <w:rPr>
          <w:rFonts w:ascii="Segoe" w:hAnsi="Segoe" w:cs="Times New Roman"/>
          <w:sz w:val="28"/>
          <w:szCs w:val="28"/>
        </w:rPr>
        <w:t>property;</w:t>
      </w:r>
      <w:proofErr w:type="gramEnd"/>
    </w:p>
    <w:p w14:paraId="37581ED9"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(2) act in good faith for the best interest of the principal, using due care, competence, and </w:t>
      </w:r>
      <w:proofErr w:type="gramStart"/>
      <w:r w:rsidRPr="00266837">
        <w:rPr>
          <w:rFonts w:ascii="Segoe" w:hAnsi="Segoe" w:cs="Times New Roman"/>
          <w:sz w:val="28"/>
          <w:szCs w:val="28"/>
        </w:rPr>
        <w:t>diligence;</w:t>
      </w:r>
      <w:proofErr w:type="gramEnd"/>
    </w:p>
    <w:p w14:paraId="4AA441AC"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(3) keep a complete and detailed record of all receipts, disbursements, and significant actions conducted for the </w:t>
      </w:r>
      <w:proofErr w:type="gramStart"/>
      <w:r w:rsidRPr="00266837">
        <w:rPr>
          <w:rFonts w:ascii="Segoe" w:hAnsi="Segoe" w:cs="Times New Roman"/>
          <w:sz w:val="28"/>
          <w:szCs w:val="28"/>
        </w:rPr>
        <w:t>principal;</w:t>
      </w:r>
      <w:proofErr w:type="gramEnd"/>
    </w:p>
    <w:p w14:paraId="1A785155"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(4) attempt to preserve the principal's estate plan, to the extent </w:t>
      </w:r>
      <w:proofErr w:type="gramStart"/>
      <w:r w:rsidRPr="00266837">
        <w:rPr>
          <w:rFonts w:ascii="Segoe" w:hAnsi="Segoe" w:cs="Times New Roman"/>
          <w:sz w:val="28"/>
          <w:szCs w:val="28"/>
        </w:rPr>
        <w:t>actually known</w:t>
      </w:r>
      <w:proofErr w:type="gramEnd"/>
      <w:r w:rsidRPr="00266837">
        <w:rPr>
          <w:rFonts w:ascii="Segoe" w:hAnsi="Segoe" w:cs="Times New Roman"/>
          <w:sz w:val="28"/>
          <w:szCs w:val="28"/>
        </w:rPr>
        <w:t xml:space="preserve"> by the agent, if preserving the plan is consistent with the principal's best interest; and</w:t>
      </w:r>
    </w:p>
    <w:p w14:paraId="14D4E84C"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(5) cooperate with a person who has authority to make health care decisions for the principal to carry out the principal's reasonable expectations to the extent </w:t>
      </w:r>
      <w:proofErr w:type="gramStart"/>
      <w:r w:rsidRPr="00266837">
        <w:rPr>
          <w:rFonts w:ascii="Segoe" w:hAnsi="Segoe" w:cs="Times New Roman"/>
          <w:sz w:val="28"/>
          <w:szCs w:val="28"/>
        </w:rPr>
        <w:t>actually in</w:t>
      </w:r>
      <w:proofErr w:type="gramEnd"/>
      <w:r w:rsidRPr="00266837">
        <w:rPr>
          <w:rFonts w:ascii="Segoe" w:hAnsi="Segoe" w:cs="Times New Roman"/>
          <w:sz w:val="28"/>
          <w:szCs w:val="28"/>
        </w:rPr>
        <w:t xml:space="preserve"> the principal's best interest.</w:t>
      </w:r>
    </w:p>
    <w:p w14:paraId="46E06AD9"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As agent you must not do any of the following:</w:t>
      </w:r>
    </w:p>
    <w:p w14:paraId="2A6FEC5D"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lastRenderedPageBreak/>
        <w:t xml:space="preserve">        (1) act so as to create a conflict of interest that is inconsistent with the other principles in this Notice to </w:t>
      </w:r>
      <w:proofErr w:type="gramStart"/>
      <w:r w:rsidRPr="00266837">
        <w:rPr>
          <w:rFonts w:ascii="Segoe" w:hAnsi="Segoe" w:cs="Times New Roman"/>
          <w:sz w:val="28"/>
          <w:szCs w:val="28"/>
        </w:rPr>
        <w:t>Agent;</w:t>
      </w:r>
      <w:proofErr w:type="gramEnd"/>
    </w:p>
    <w:p w14:paraId="22CB63FC"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(2) do any act beyond the authority granted in this power of </w:t>
      </w:r>
      <w:proofErr w:type="gramStart"/>
      <w:r w:rsidRPr="00266837">
        <w:rPr>
          <w:rFonts w:ascii="Segoe" w:hAnsi="Segoe" w:cs="Times New Roman"/>
          <w:sz w:val="28"/>
          <w:szCs w:val="28"/>
        </w:rPr>
        <w:t>attorney;</w:t>
      </w:r>
      <w:proofErr w:type="gramEnd"/>
    </w:p>
    <w:p w14:paraId="6FC776DD"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(3) commingle the principal's funds with your </w:t>
      </w:r>
      <w:proofErr w:type="gramStart"/>
      <w:r w:rsidRPr="00266837">
        <w:rPr>
          <w:rFonts w:ascii="Segoe" w:hAnsi="Segoe" w:cs="Times New Roman"/>
          <w:sz w:val="28"/>
          <w:szCs w:val="28"/>
        </w:rPr>
        <w:t>funds;</w:t>
      </w:r>
      <w:proofErr w:type="gramEnd"/>
    </w:p>
    <w:p w14:paraId="5227DE97"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(4) borrow funds or other property from the principal, unless otherwise </w:t>
      </w:r>
      <w:proofErr w:type="gramStart"/>
      <w:r w:rsidRPr="00266837">
        <w:rPr>
          <w:rFonts w:ascii="Segoe" w:hAnsi="Segoe" w:cs="Times New Roman"/>
          <w:sz w:val="28"/>
          <w:szCs w:val="28"/>
        </w:rPr>
        <w:t>authorized;</w:t>
      </w:r>
      <w:proofErr w:type="gramEnd"/>
    </w:p>
    <w:p w14:paraId="5E932CAE"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(5)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4F2609A5"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014CD124"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"(Principal's Name) by (Your Name) as Agent"</w:t>
      </w:r>
    </w:p>
    <w:p w14:paraId="7B000F84"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The meaning of the powers granted to you is contained in Section 3-4 of the Illinois Power of Attorney Act, which is incorporated by reference into the body of the power of attorney for property document.</w:t>
      </w:r>
    </w:p>
    <w:p w14:paraId="4C60390F"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If you violate your duties as agent or act outside the authority granted to you, you may be liable for any damages, including attorney's fees and costs, caused by your violation.</w:t>
      </w:r>
    </w:p>
    <w:p w14:paraId="2279CE71" w14:textId="77777777" w:rsidR="00266837" w:rsidRPr="00266837" w:rsidRDefault="00266837" w:rsidP="00266837">
      <w:pPr>
        <w:spacing w:after="160" w:line="259" w:lineRule="auto"/>
        <w:jc w:val="both"/>
        <w:rPr>
          <w:rFonts w:ascii="Segoe" w:hAnsi="Segoe" w:cs="Times New Roman"/>
          <w:sz w:val="28"/>
          <w:szCs w:val="28"/>
        </w:rPr>
      </w:pPr>
      <w:r w:rsidRPr="00266837">
        <w:rPr>
          <w:rFonts w:ascii="Segoe" w:hAnsi="Segoe" w:cs="Times New Roman"/>
          <w:sz w:val="28"/>
          <w:szCs w:val="28"/>
        </w:rPr>
        <w:t xml:space="preserve">    If there is anything about this document or your duties that you do not understand, you should seek legal advice from an attorney.</w:t>
      </w:r>
    </w:p>
    <w:p w14:paraId="40716DF3" w14:textId="77777777" w:rsidR="00266837" w:rsidRPr="000C4256" w:rsidRDefault="00266837"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6230A3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266837">
        <w:rPr>
          <w:rFonts w:ascii="Segoe" w:hAnsi="Segoe" w:cs="Times New Roman"/>
          <w:sz w:val="28"/>
          <w:szCs w:val="28"/>
        </w:rPr>
        <w:t>Illinois</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0FFDA0B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266837">
        <w:rPr>
          <w:rFonts w:ascii="Segoe" w:hAnsi="Segoe" w:cs="Times New Roman"/>
          <w:sz w:val="28"/>
          <w:szCs w:val="28"/>
        </w:rPr>
        <w:t>Illinois</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573B" w14:textId="77777777" w:rsidR="00246129" w:rsidRDefault="00246129" w:rsidP="00D56E03">
      <w:r>
        <w:separator/>
      </w:r>
    </w:p>
  </w:endnote>
  <w:endnote w:type="continuationSeparator" w:id="0">
    <w:p w14:paraId="10464F93" w14:textId="77777777" w:rsidR="00246129" w:rsidRDefault="0024612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6E3A" w14:textId="77777777" w:rsidR="00246129" w:rsidRDefault="00246129" w:rsidP="00D56E03">
      <w:r>
        <w:separator/>
      </w:r>
    </w:p>
  </w:footnote>
  <w:footnote w:type="continuationSeparator" w:id="0">
    <w:p w14:paraId="525C5B5B" w14:textId="77777777" w:rsidR="00246129" w:rsidRDefault="00246129"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246129"/>
    <w:rsid w:val="00266837"/>
    <w:rsid w:val="003E4DAF"/>
    <w:rsid w:val="00441823"/>
    <w:rsid w:val="00667601"/>
    <w:rsid w:val="009F754D"/>
    <w:rsid w:val="00A627A0"/>
    <w:rsid w:val="00B75A2A"/>
    <w:rsid w:val="00C256E4"/>
    <w:rsid w:val="00CB6317"/>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2020-07-20T08:12:00Z</dcterms:created>
  <dcterms:modified xsi:type="dcterms:W3CDTF">2020-07-20T08:12:00Z</dcterms:modified>
</cp:coreProperties>
</file>